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A0" w:rsidRDefault="00B34672" w:rsidP="00591622">
      <w:pPr>
        <w:pStyle w:val="berschrift1"/>
        <w:spacing w:before="240"/>
        <w:jc w:val="center"/>
        <w:rPr>
          <w:sz w:val="26"/>
          <w:szCs w:val="26"/>
        </w:rPr>
      </w:pPr>
      <w:r>
        <w:t>Verpflichtung</w:t>
      </w:r>
      <w:r>
        <w:br/>
      </w:r>
      <w:r w:rsidRPr="00B34672">
        <w:rPr>
          <w:sz w:val="26"/>
          <w:szCs w:val="26"/>
        </w:rPr>
        <w:t>auf das Datengeheimnis gemäß §5 BDSG,</w:t>
      </w:r>
      <w:r w:rsidRPr="00B34672">
        <w:rPr>
          <w:sz w:val="26"/>
          <w:szCs w:val="26"/>
        </w:rPr>
        <w:br/>
        <w:t>die betrieblichen Geheimhaltungsvorschriften</w:t>
      </w:r>
      <w:r w:rsidRPr="00B34672">
        <w:rPr>
          <w:sz w:val="26"/>
          <w:szCs w:val="26"/>
        </w:rPr>
        <w:br/>
        <w:t>und die Grundsätze der Ordnungsmäßigkeit der Datenverarbeitung</w:t>
      </w:r>
    </w:p>
    <w:p w:rsidR="00591622" w:rsidRPr="00591622" w:rsidRDefault="00591622" w:rsidP="00591622"/>
    <w:p w:rsidR="00B34672" w:rsidRDefault="00B34672" w:rsidP="00B34672">
      <w:r>
        <w:t>Ich, Max Mustermann,</w:t>
      </w:r>
    </w:p>
    <w:p w:rsidR="00B34672" w:rsidRDefault="00B34672" w:rsidP="00B34672">
      <w:r>
        <w:t>bestätige, dass mir untersagt ist geschützte, personenbezogene Daten unbefugt zu einem anderen, als dem zur jeweiligen rechtmäßigen Aufgabenerfüllung gehörenden Zweck zu verarbeiten, bekanntzugeben, zugänglich zu machen oder sonst zu nutzen.</w:t>
      </w:r>
    </w:p>
    <w:p w:rsidR="00B34672" w:rsidRDefault="00B34672" w:rsidP="00B34672">
      <w:r>
        <w:t xml:space="preserve">Ich weiß, dass sich der Schutz personenbezogener Daten gemäß BDSG auf alle Informationen (z.B. EDV-Dateien, Mikrofilm-Dateien und ähnliches), gesprächs- und personenbezogene Daten sowie auf Akten und Aktensammlungen erstreckt, </w:t>
      </w:r>
      <w:proofErr w:type="gramStart"/>
      <w:r>
        <w:t>die</w:t>
      </w:r>
      <w:proofErr w:type="gramEnd"/>
      <w:r>
        <w:t xml:space="preserve"> Dateicharakter haben.</w:t>
      </w:r>
    </w:p>
    <w:p w:rsidR="00B34672" w:rsidRDefault="00B34672" w:rsidP="00B34672">
      <w:r>
        <w:t>Diese Verpflichtungserklärung gilt für mich nicht nur im Hinblick auf § 5 BDSG, sondern erstreckt sich auch auf die Einhaltung aller einschlägigen gesetzlichen Vorschriften, z.B. gemäß BetrVG, AO, HGB, RVO usw</w:t>
      </w:r>
      <w:proofErr w:type="gramStart"/>
      <w:r>
        <w:t>..</w:t>
      </w:r>
      <w:proofErr w:type="gramEnd"/>
    </w:p>
    <w:p w:rsidR="00B34672" w:rsidRDefault="00B34672" w:rsidP="00B34672">
      <w:r>
        <w:t>Ich verpflichte mich ausdrücklich:</w:t>
      </w:r>
    </w:p>
    <w:p w:rsidR="00B34672" w:rsidRDefault="00B34672" w:rsidP="00B34672">
      <w:pPr>
        <w:pStyle w:val="Listenabsatz"/>
        <w:numPr>
          <w:ilvl w:val="0"/>
          <w:numId w:val="3"/>
        </w:numPr>
      </w:pPr>
      <w:r>
        <w:t>den mir vom Datenschutzbeauftragten zugeordneten Benutzer-Code (Identifikation und Passwort) streng geheim zu halten und ihn niemandem in irgendeiner Form bekannt zu geben, zugänglich zu machen oder zweckentfremdet zu nutzen.</w:t>
      </w:r>
    </w:p>
    <w:p w:rsidR="00B34672" w:rsidRDefault="00B34672" w:rsidP="00B34672">
      <w:pPr>
        <w:pStyle w:val="Listenabsatz"/>
        <w:numPr>
          <w:ilvl w:val="0"/>
          <w:numId w:val="3"/>
        </w:numPr>
      </w:pPr>
      <w:r>
        <w:t>keine privat erworbene Software geschäftlich auf firmeneigenem Arbeitsplatz-Computer zu nutzen.</w:t>
      </w:r>
    </w:p>
    <w:p w:rsidR="00B34672" w:rsidRDefault="00B34672" w:rsidP="00B34672">
      <w:pPr>
        <w:pStyle w:val="Listenabsatz"/>
        <w:numPr>
          <w:ilvl w:val="0"/>
          <w:numId w:val="3"/>
        </w:numPr>
      </w:pPr>
      <w:r>
        <w:t>keine firmeneigenen Programme und Dateien für andere als Firmenzwecke zu nutzen oder zu kopieren, dieses gilt insbesondere auch für Internet-Zugang und E-</w:t>
      </w:r>
      <w:proofErr w:type="spellStart"/>
      <w:r>
        <w:t>Mail`s</w:t>
      </w:r>
      <w:proofErr w:type="spellEnd"/>
      <w:r>
        <w:t>.</w:t>
      </w:r>
    </w:p>
    <w:p w:rsidR="00B34672" w:rsidRDefault="00B34672" w:rsidP="00B34672">
      <w:pPr>
        <w:pStyle w:val="Listenabsatz"/>
        <w:numPr>
          <w:ilvl w:val="0"/>
          <w:numId w:val="3"/>
        </w:numPr>
      </w:pPr>
      <w:r>
        <w:t>sämtliche Fremddatenträger, auch die auf einem privaten PC erstellten Dateien, vor Nutzung auf Firmenrechnern mit dem firmeneigenen Virenprüfprogramm auf Viren überprüfen zu lassen.</w:t>
      </w:r>
    </w:p>
    <w:p w:rsidR="00B34672" w:rsidRDefault="00B34672" w:rsidP="00B34672">
      <w:pPr>
        <w:pStyle w:val="Listenabsatz"/>
        <w:numPr>
          <w:ilvl w:val="0"/>
          <w:numId w:val="3"/>
        </w:numPr>
      </w:pPr>
      <w:r>
        <w:t>keine Datenträger, z.B. CDs, USB-Speicher, Festplatten usw. –außer zu dienstlichen Zwecken- außer Haus zu geben.</w:t>
      </w:r>
    </w:p>
    <w:p w:rsidR="00B34672" w:rsidRDefault="00B34672" w:rsidP="00B34672">
      <w:pPr>
        <w:pStyle w:val="Listenabsatz"/>
        <w:numPr>
          <w:ilvl w:val="0"/>
          <w:numId w:val="3"/>
        </w:numPr>
      </w:pPr>
      <w:r>
        <w:t>EDV-Hardware aller Art, z.B. Notebooks etc., im Fahrzeug nur im verschlossenen, nicht einsehbaren Kofferraum und zu Hause, um Missbrauch zu vermeiden, nur verschlossen aufzubewahren.</w:t>
      </w:r>
    </w:p>
    <w:p w:rsidR="00B34672" w:rsidRDefault="00B34672" w:rsidP="00B34672">
      <w:pPr>
        <w:pStyle w:val="Listenabsatz"/>
        <w:numPr>
          <w:ilvl w:val="0"/>
          <w:numId w:val="3"/>
        </w:numPr>
      </w:pPr>
      <w:r>
        <w:t>das Notebook und/oder andere Hardware, die Eigentum der Firma sind, während meines Urlaubs im Firmenbüro zu hinterlegen.</w:t>
      </w:r>
    </w:p>
    <w:p w:rsidR="00B34672" w:rsidRDefault="00B34672" w:rsidP="00B34672">
      <w:pPr>
        <w:pStyle w:val="Listenabsatz"/>
        <w:numPr>
          <w:ilvl w:val="0"/>
          <w:numId w:val="3"/>
        </w:numPr>
      </w:pPr>
      <w:r>
        <w:t xml:space="preserve">alle EDV-Einrichtungen, </w:t>
      </w:r>
      <w:proofErr w:type="spellStart"/>
      <w:r>
        <w:t>PC`s</w:t>
      </w:r>
      <w:proofErr w:type="spellEnd"/>
      <w:r>
        <w:t>, Notebooks etc., die mir anvertraut sind, sorgfältig zu behandeln, zu nutzen und sie äußerlich sauber zu halten. Gleichzeitig sorge ich für die Übersichtlichkeit der Rechnerstruktur, z.B. Dateiablage, etc</w:t>
      </w:r>
      <w:proofErr w:type="gramStart"/>
      <w:r>
        <w:t>..</w:t>
      </w:r>
      <w:proofErr w:type="gramEnd"/>
    </w:p>
    <w:p w:rsidR="00B34672" w:rsidRDefault="00B34672" w:rsidP="00B34672">
      <w:pPr>
        <w:pStyle w:val="Listenabsatz"/>
        <w:numPr>
          <w:ilvl w:val="0"/>
          <w:numId w:val="3"/>
        </w:numPr>
      </w:pPr>
      <w:r>
        <w:t>alle unklaren Fälle, Situationen, Sonderfragen mit meinem Vorgesetzten vorher rechtzeitig abzustimmen.</w:t>
      </w:r>
    </w:p>
    <w:p w:rsidR="00B34672" w:rsidRDefault="00B34672" w:rsidP="00B34672">
      <w:r>
        <w:lastRenderedPageBreak/>
        <w:t xml:space="preserve">Ich bin darüber informiert worden, dass diese Verpflichtung die betrieblichen und </w:t>
      </w:r>
      <w:proofErr w:type="spellStart"/>
      <w:r>
        <w:t>arbeits</w:t>
      </w:r>
      <w:r>
        <w:softHyphen/>
        <w:t>vertraglichen</w:t>
      </w:r>
      <w:proofErr w:type="spellEnd"/>
      <w:r>
        <w:t xml:space="preserve"> Geheimhaltungsvorschriften ergänzt, die in vollem Umfang weitergelten.</w:t>
      </w:r>
    </w:p>
    <w:p w:rsidR="00B34672" w:rsidRDefault="00B34672" w:rsidP="00B34672">
      <w:r>
        <w:t>Ich weiß, dass diese Verpflichtung auf das Datengeheimnis auch nach Beendigung meiner Tätigkeit fortbesteht.</w:t>
      </w:r>
    </w:p>
    <w:p w:rsidR="00B34672" w:rsidRDefault="00B34672" w:rsidP="00B34672">
      <w:r>
        <w:t>Mir ist bekannt, dass Verstöße gegen den Inhalt und Sinn dieser Vorschriften nach § 43 BDSG und anderen Rechtsvorschriften mit Geld- oder Freiheitsstrafen geahndet werden können. Ich bin mir bewusst, dass ich bei Nicht-Einhaltung dieser Sicherheitshinweise für alle daraus entstehenden Schäden haftbar gemacht werde.</w:t>
      </w:r>
    </w:p>
    <w:p w:rsidR="00B34672" w:rsidRDefault="00B34672" w:rsidP="00B34672">
      <w:r>
        <w:t>Wenn ich Mängel auf den Gebieten der Datensicherheit und des Datenschutzes, sowie bezüglich Ordnungsmäßigkeiten der Datenverarbeitung erfahre oder erkenne, werde ich sie sofort melden.</w:t>
      </w:r>
    </w:p>
    <w:p w:rsidR="00B34672" w:rsidRDefault="00B34672" w:rsidP="00B34672"/>
    <w:p w:rsidR="00B34672" w:rsidRDefault="00B34672" w:rsidP="00B34672">
      <w:r w:rsidRPr="00591622">
        <w:rPr>
          <w:u w:val="single"/>
        </w:rPr>
        <w:t>_____</w:t>
      </w:r>
      <w:r w:rsidR="00591622" w:rsidRPr="00591622">
        <w:rPr>
          <w:u w:val="single"/>
        </w:rPr>
        <w:t>_____________________________</w:t>
      </w:r>
      <w:r>
        <w:tab/>
      </w:r>
      <w:r w:rsidRPr="00591622">
        <w:rPr>
          <w:u w:val="single"/>
        </w:rPr>
        <w:t>_______________________________________</w:t>
      </w:r>
      <w:r w:rsidR="00591622">
        <w:br/>
      </w:r>
      <w:r>
        <w:t>Ort, Datum</w:t>
      </w:r>
      <w:r>
        <w:tab/>
      </w:r>
      <w:r>
        <w:tab/>
      </w:r>
      <w:r>
        <w:tab/>
      </w:r>
      <w:r>
        <w:tab/>
      </w:r>
      <w:r>
        <w:tab/>
        <w:t>Unterschrift</w:t>
      </w:r>
    </w:p>
    <w:p w:rsidR="00591622" w:rsidRDefault="00591622">
      <w:r>
        <w:br w:type="page"/>
      </w:r>
    </w:p>
    <w:p w:rsidR="00B34672" w:rsidRDefault="00591622" w:rsidP="00591622">
      <w:pPr>
        <w:pStyle w:val="berschrift1"/>
      </w:pPr>
      <w:r>
        <w:lastRenderedPageBreak/>
        <w:t>Auszug aus dem Bundesdatenschutzgesetz (BDSG, 14. August 2009)</w:t>
      </w:r>
    </w:p>
    <w:p w:rsidR="00591622" w:rsidRDefault="00591622" w:rsidP="00591622">
      <w:pPr>
        <w:pStyle w:val="berschrift3"/>
      </w:pPr>
      <w:r>
        <w:rPr>
          <w:rStyle w:val="jnenbez"/>
        </w:rPr>
        <w:t>§ 5</w:t>
      </w:r>
      <w:r>
        <w:t> </w:t>
      </w:r>
      <w:r>
        <w:rPr>
          <w:rStyle w:val="jnentitel"/>
        </w:rPr>
        <w:t>Datengeheimnis</w:t>
      </w:r>
    </w:p>
    <w:p w:rsidR="00591622" w:rsidRDefault="00591622" w:rsidP="00591622">
      <w:r>
        <w:t>Den bei der Datenverarbeitung beschäftigten Personen ist untersagt, personenbezogene Daten unbefugt zu erheben, zu verarbeiten oder zu nutzen (Datengeheimnis). Diese Personen sind, soweit sie bei nicht-öffentlichen Stellen beschäftigt werden, bei der Aufnahme ihrer Tätigkeit auf das Datengeheimnis zu verpflichten. Das Datengeheimnis besteht auch nach Beendigung ihrer Tätigkeit fort.</w:t>
      </w:r>
    </w:p>
    <w:p w:rsidR="00591622" w:rsidRDefault="00591622" w:rsidP="00591622">
      <w:pPr>
        <w:pStyle w:val="berschrift3"/>
      </w:pPr>
      <w:r>
        <w:rPr>
          <w:rStyle w:val="jnenbez"/>
        </w:rPr>
        <w:t>§ 43</w:t>
      </w:r>
      <w:r>
        <w:t> </w:t>
      </w:r>
      <w:r>
        <w:rPr>
          <w:rStyle w:val="jnentitel"/>
        </w:rPr>
        <w:t>Bußgeldvorschriften</w:t>
      </w:r>
    </w:p>
    <w:p w:rsidR="00591622" w:rsidRPr="00591622" w:rsidRDefault="00591622" w:rsidP="00591622">
      <w:r w:rsidRPr="00591622">
        <w:t xml:space="preserve">(2) Ordnungswidrig handelt, wer vorsätzlich oder fahrlässig </w:t>
      </w:r>
    </w:p>
    <w:p w:rsidR="00591622" w:rsidRPr="00591622" w:rsidRDefault="00591622" w:rsidP="00591622">
      <w:pPr>
        <w:pStyle w:val="Listenabsatz"/>
        <w:numPr>
          <w:ilvl w:val="0"/>
          <w:numId w:val="4"/>
        </w:numPr>
      </w:pPr>
      <w:r w:rsidRPr="00591622">
        <w:t>unbefugt personenbezogene Daten, die nicht allgemein zugänglich sind, erhebt oder verarbeitet,</w:t>
      </w:r>
    </w:p>
    <w:p w:rsidR="00591622" w:rsidRPr="00591622" w:rsidRDefault="00591622" w:rsidP="00591622">
      <w:pPr>
        <w:pStyle w:val="Listenabsatz"/>
        <w:numPr>
          <w:ilvl w:val="0"/>
          <w:numId w:val="4"/>
        </w:numPr>
      </w:pPr>
      <w:r w:rsidRPr="00591622">
        <w:t>unbefugt personenbezogene Daten, die nicht allgemein zugänglich sind, zum Abruf mittels automatisierten Verfahrens bereithält,</w:t>
      </w:r>
    </w:p>
    <w:p w:rsidR="00591622" w:rsidRPr="00591622" w:rsidRDefault="00591622" w:rsidP="00591622">
      <w:pPr>
        <w:pStyle w:val="Listenabsatz"/>
        <w:numPr>
          <w:ilvl w:val="0"/>
          <w:numId w:val="4"/>
        </w:numPr>
      </w:pPr>
      <w:r w:rsidRPr="00591622">
        <w:t>unbefugt personenbezogene Daten, die nicht allgemein zugänglich sind, abruft oder sich oder einem anderen aus automatisierten Verarbeitungen oder nicht automatisierten Dateien verschafft,</w:t>
      </w:r>
    </w:p>
    <w:p w:rsidR="00591622" w:rsidRPr="00591622" w:rsidRDefault="00591622" w:rsidP="00591622">
      <w:pPr>
        <w:pStyle w:val="Listenabsatz"/>
        <w:numPr>
          <w:ilvl w:val="0"/>
          <w:numId w:val="4"/>
        </w:numPr>
      </w:pPr>
      <w:r w:rsidRPr="00591622">
        <w:t>die Übermittlung von personenbezogenen Daten, die nicht allgemein zugänglich sind, durch unrichtige Angaben erschleicht,</w:t>
      </w:r>
    </w:p>
    <w:p w:rsidR="003C52C0" w:rsidRDefault="00591622" w:rsidP="003C52C0">
      <w:pPr>
        <w:pStyle w:val="Listenabsatz"/>
        <w:numPr>
          <w:ilvl w:val="0"/>
          <w:numId w:val="4"/>
        </w:numPr>
        <w:ind w:left="705" w:hanging="345"/>
      </w:pPr>
      <w:r w:rsidRPr="00591622">
        <w:t>entgegen § 16 Abs. 4 Satz 1, § 28 Abs. 5 Satz 1, auch in Verbindung mit § 29 Abs. 4, § 39 Abs. 1 Satz 1 oder § 40 Abs. 1, die übermittelten Daten für andere Zwecke nutzt,</w:t>
      </w:r>
    </w:p>
    <w:p w:rsidR="003C52C0" w:rsidRDefault="00591622" w:rsidP="003C52C0">
      <w:pPr>
        <w:ind w:left="360"/>
      </w:pPr>
      <w:r w:rsidRPr="00591622">
        <w:t>5a.</w:t>
      </w:r>
      <w:r w:rsidR="003C52C0">
        <w:tab/>
      </w:r>
      <w:r w:rsidRPr="00591622">
        <w:t>entgegen § 28 Absatz 3b den Abschluss eines Vertrages von der Einwilligung des Betroffenen abhängig macht,</w:t>
      </w:r>
    </w:p>
    <w:p w:rsidR="00591622" w:rsidRPr="00591622" w:rsidRDefault="00591622" w:rsidP="003C52C0">
      <w:pPr>
        <w:ind w:left="705" w:hanging="345"/>
      </w:pPr>
      <w:r w:rsidRPr="00591622">
        <w:t>5b.</w:t>
      </w:r>
      <w:r w:rsidR="003C52C0">
        <w:tab/>
      </w:r>
      <w:r w:rsidRPr="00591622">
        <w:t>entgegen § 28 Absatz 4 Satz 1 Daten für Zwecke der Werbung oder der Markt- oder Meinungsforschung verarbeitet oder nutzt,</w:t>
      </w:r>
    </w:p>
    <w:p w:rsidR="00591622" w:rsidRPr="00591622" w:rsidRDefault="00591622" w:rsidP="003C52C0">
      <w:pPr>
        <w:pStyle w:val="Listenabsatz"/>
        <w:numPr>
          <w:ilvl w:val="0"/>
          <w:numId w:val="4"/>
        </w:numPr>
      </w:pPr>
      <w:r w:rsidRPr="00591622">
        <w:t>entgegen § 30 Absatz 1 Satz 2, § 30a Absatz 3 Satz 3 oder § 40 Absatz 2 Satz 3 ein dort genanntes Merkmal mit einer Einzelangabe zusammenführt oder</w:t>
      </w:r>
    </w:p>
    <w:p w:rsidR="00591622" w:rsidRPr="00591622" w:rsidRDefault="00591622" w:rsidP="003C52C0">
      <w:pPr>
        <w:pStyle w:val="Listenabsatz"/>
        <w:numPr>
          <w:ilvl w:val="0"/>
          <w:numId w:val="4"/>
        </w:numPr>
      </w:pPr>
      <w:r w:rsidRPr="00591622">
        <w:t>entgegen § 42a Satz 1 eine Mitteilung nicht, nicht richtig, nicht vollständig oder nicht rechtzeitig macht.</w:t>
      </w:r>
    </w:p>
    <w:p w:rsidR="00591622" w:rsidRDefault="00591622" w:rsidP="00591622">
      <w:pPr>
        <w:pStyle w:val="berschrift3"/>
      </w:pPr>
      <w:r>
        <w:rPr>
          <w:rStyle w:val="jnenbez"/>
        </w:rPr>
        <w:t>§ 44</w:t>
      </w:r>
      <w:r>
        <w:t> </w:t>
      </w:r>
      <w:r>
        <w:rPr>
          <w:rStyle w:val="jnentitel"/>
        </w:rPr>
        <w:t>Strafvorschriften</w:t>
      </w:r>
    </w:p>
    <w:p w:rsidR="00591622" w:rsidRDefault="00591622" w:rsidP="00591622">
      <w:r>
        <w:t>(1) Wer eine in § 43 Abs. 2 bezeichnete vorsätzliche Handlung gegen Entgelt oder in der Absicht, sich oder einen anderen zu bereichern oder einen anderen zu schädigen, begeht, wird mit Freiheitsstrafe bis zu zwei Jahren oder mit Geldstrafe bestraft.</w:t>
      </w:r>
    </w:p>
    <w:p w:rsidR="00591622" w:rsidRDefault="00591622" w:rsidP="00591622">
      <w:r>
        <w:t>(2) Die Tat wird nur auf Antrag verfolgt. Antragsberechtigt sind der Betroffene, die verantwortliche Stelle, der Bundesbeauftragte für den Datenschutz und die Informationsfreiheit und die Aufsichtsbehörde.</w:t>
      </w:r>
    </w:p>
    <w:sectPr w:rsidR="00591622" w:rsidSect="00C43B3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E5" w:rsidRDefault="001706E5" w:rsidP="000144C1">
      <w:pPr>
        <w:spacing w:after="0" w:line="240" w:lineRule="auto"/>
      </w:pPr>
      <w:r>
        <w:separator/>
      </w:r>
    </w:p>
  </w:endnote>
  <w:endnote w:type="continuationSeparator" w:id="0">
    <w:p w:rsidR="001706E5" w:rsidRDefault="001706E5" w:rsidP="0001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26" w:rsidRDefault="00DC372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A0" w:rsidRPr="00560633" w:rsidRDefault="00546F62" w:rsidP="00DF64A0">
    <w:pPr>
      <w:pBdr>
        <w:top w:val="single" w:sz="4" w:space="1" w:color="auto"/>
      </w:pBdr>
      <w:rPr>
        <w:rFonts w:ascii="Myriad Pro" w:hAnsi="Myriad Pro"/>
        <w:color w:val="1F497D" w:themeColor="text2"/>
        <w:sz w:val="20"/>
        <w:szCs w:val="20"/>
      </w:rPr>
    </w:pPr>
    <w:r w:rsidRPr="00591622">
      <w:rPr>
        <w:color w:val="1F497D" w:themeColor="text2"/>
        <w:sz w:val="20"/>
      </w:rPr>
      <w:ptab w:relativeTo="margin" w:alignment="center" w:leader="none"/>
    </w:r>
    <w:r w:rsidR="00591622">
      <w:rPr>
        <w:color w:val="1F497D" w:themeColor="text2"/>
        <w:sz w:val="20"/>
      </w:rPr>
      <w:t xml:space="preserve">A </w:t>
    </w:r>
    <w:r w:rsidR="00591622">
      <w:rPr>
        <w:color w:val="1F497D" w:themeColor="text2"/>
        <w:sz w:val="20"/>
      </w:rPr>
      <w:t>02-01</w:t>
    </w:r>
    <w:r w:rsidR="00DC3726">
      <w:rPr>
        <w:color w:val="1F497D" w:themeColor="text2"/>
        <w:sz w:val="20"/>
      </w:rPr>
      <w:t>_0</w:t>
    </w:r>
    <w:r w:rsidR="003F366E">
      <w:rPr>
        <w:color w:val="1F497D" w:themeColor="text2"/>
        <w:sz w:val="20"/>
      </w:rPr>
      <w:t>2</w:t>
    </w:r>
    <w:bookmarkStart w:id="0" w:name="_GoBack"/>
    <w:bookmarkEnd w:id="0"/>
    <w:r w:rsidR="00DC3726">
      <w:rPr>
        <w:color w:val="1F497D" w:themeColor="text2"/>
        <w:sz w:val="20"/>
      </w:rPr>
      <w:t>_07.07.2011_F01_FH</w:t>
    </w:r>
    <w:r w:rsidRPr="00560633">
      <w:rPr>
        <w:rFonts w:ascii="Myriad Pro" w:hAnsi="Myriad Pro"/>
        <w:color w:val="1F497D" w:themeColor="text2"/>
        <w:sz w:val="20"/>
        <w:szCs w:val="20"/>
      </w:rPr>
      <w:ptab w:relativeTo="margin" w:alignment="right" w:leader="none"/>
    </w:r>
    <w:sdt>
      <w:sdtPr>
        <w:rPr>
          <w:rFonts w:ascii="Myriad Pro" w:hAnsi="Myriad Pro"/>
          <w:color w:val="1F497D" w:themeColor="text2"/>
          <w:sz w:val="20"/>
          <w:szCs w:val="20"/>
        </w:rPr>
        <w:id w:val="13210698"/>
        <w:docPartObj>
          <w:docPartGallery w:val="Page Numbers (Top of Page)"/>
          <w:docPartUnique/>
        </w:docPartObj>
      </w:sdtPr>
      <w:sdtEndPr/>
      <w:sdtContent>
        <w:r w:rsidR="00DF64A0" w:rsidRPr="00560633">
          <w:rPr>
            <w:rFonts w:ascii="Myriad Pro" w:hAnsi="Myriad Pro"/>
            <w:color w:val="1F497D" w:themeColor="text2"/>
            <w:sz w:val="20"/>
            <w:szCs w:val="20"/>
          </w:rPr>
          <w:t xml:space="preserve">Seite </w:t>
        </w:r>
        <w:r w:rsidR="00B51E94" w:rsidRPr="00560633">
          <w:rPr>
            <w:rFonts w:ascii="Myriad Pro" w:hAnsi="Myriad Pro"/>
            <w:color w:val="1F497D" w:themeColor="text2"/>
            <w:sz w:val="20"/>
            <w:szCs w:val="20"/>
          </w:rPr>
          <w:fldChar w:fldCharType="begin"/>
        </w:r>
        <w:r w:rsidR="00DF64A0" w:rsidRPr="00560633">
          <w:rPr>
            <w:rFonts w:ascii="Myriad Pro" w:hAnsi="Myriad Pro"/>
            <w:color w:val="1F497D" w:themeColor="text2"/>
            <w:sz w:val="20"/>
            <w:szCs w:val="20"/>
          </w:rPr>
          <w:instrText xml:space="preserve"> PAGE </w:instrText>
        </w:r>
        <w:r w:rsidR="00B51E94" w:rsidRPr="00560633">
          <w:rPr>
            <w:rFonts w:ascii="Myriad Pro" w:hAnsi="Myriad Pro"/>
            <w:color w:val="1F497D" w:themeColor="text2"/>
            <w:sz w:val="20"/>
            <w:szCs w:val="20"/>
          </w:rPr>
          <w:fldChar w:fldCharType="separate"/>
        </w:r>
        <w:r w:rsidR="003F366E">
          <w:rPr>
            <w:rFonts w:ascii="Myriad Pro" w:hAnsi="Myriad Pro"/>
            <w:noProof/>
            <w:color w:val="1F497D" w:themeColor="text2"/>
            <w:sz w:val="20"/>
            <w:szCs w:val="20"/>
          </w:rPr>
          <w:t>1</w:t>
        </w:r>
        <w:r w:rsidR="00B51E94" w:rsidRPr="00560633">
          <w:rPr>
            <w:rFonts w:ascii="Myriad Pro" w:hAnsi="Myriad Pro"/>
            <w:color w:val="1F497D" w:themeColor="text2"/>
            <w:sz w:val="20"/>
            <w:szCs w:val="20"/>
          </w:rPr>
          <w:fldChar w:fldCharType="end"/>
        </w:r>
        <w:r w:rsidR="00DF64A0" w:rsidRPr="00560633">
          <w:rPr>
            <w:rFonts w:ascii="Myriad Pro" w:hAnsi="Myriad Pro"/>
            <w:color w:val="1F497D" w:themeColor="text2"/>
            <w:sz w:val="20"/>
            <w:szCs w:val="20"/>
          </w:rPr>
          <w:t xml:space="preserve"> von </w:t>
        </w:r>
        <w:r w:rsidR="00B51E94" w:rsidRPr="00560633">
          <w:rPr>
            <w:rFonts w:ascii="Myriad Pro" w:hAnsi="Myriad Pro"/>
            <w:color w:val="1F497D" w:themeColor="text2"/>
            <w:sz w:val="20"/>
            <w:szCs w:val="20"/>
          </w:rPr>
          <w:fldChar w:fldCharType="begin"/>
        </w:r>
        <w:r w:rsidR="00DF64A0" w:rsidRPr="00560633">
          <w:rPr>
            <w:rFonts w:ascii="Myriad Pro" w:hAnsi="Myriad Pro"/>
            <w:color w:val="1F497D" w:themeColor="text2"/>
            <w:sz w:val="20"/>
            <w:szCs w:val="20"/>
          </w:rPr>
          <w:instrText xml:space="preserve"> NUMPAGES  </w:instrText>
        </w:r>
        <w:r w:rsidR="00B51E94" w:rsidRPr="00560633">
          <w:rPr>
            <w:rFonts w:ascii="Myriad Pro" w:hAnsi="Myriad Pro"/>
            <w:color w:val="1F497D" w:themeColor="text2"/>
            <w:sz w:val="20"/>
            <w:szCs w:val="20"/>
          </w:rPr>
          <w:fldChar w:fldCharType="separate"/>
        </w:r>
        <w:r w:rsidR="003F366E">
          <w:rPr>
            <w:rFonts w:ascii="Myriad Pro" w:hAnsi="Myriad Pro"/>
            <w:noProof/>
            <w:color w:val="1F497D" w:themeColor="text2"/>
            <w:sz w:val="20"/>
            <w:szCs w:val="20"/>
          </w:rPr>
          <w:t>3</w:t>
        </w:r>
        <w:r w:rsidR="00B51E94" w:rsidRPr="00560633">
          <w:rPr>
            <w:rFonts w:ascii="Myriad Pro" w:hAnsi="Myriad Pro"/>
            <w:color w:val="1F497D" w:themeColor="text2"/>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26" w:rsidRDefault="00DC372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E5" w:rsidRDefault="001706E5" w:rsidP="000144C1">
      <w:pPr>
        <w:spacing w:after="0" w:line="240" w:lineRule="auto"/>
      </w:pPr>
      <w:r>
        <w:separator/>
      </w:r>
    </w:p>
  </w:footnote>
  <w:footnote w:type="continuationSeparator" w:id="0">
    <w:p w:rsidR="001706E5" w:rsidRDefault="001706E5" w:rsidP="00014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26" w:rsidRDefault="00DC372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69" w:rsidRPr="00020D56" w:rsidRDefault="00DC3726" w:rsidP="006B6E69">
    <w:pPr>
      <w:pStyle w:val="berschrift2"/>
      <w:tabs>
        <w:tab w:val="left" w:pos="3331"/>
      </w:tabs>
      <w:spacing w:before="0"/>
      <w:rPr>
        <w:rFonts w:ascii="Myriad Pro" w:hAnsi="Myriad Pro"/>
        <w:color w:val="808080" w:themeColor="background1" w:themeShade="80"/>
        <w:sz w:val="22"/>
        <w:szCs w:val="23"/>
      </w:rPr>
    </w:pPr>
    <w:r w:rsidRPr="00DC3726">
      <w:rPr>
        <w:rFonts w:ascii="Myriad Pro" w:hAnsi="Myriad Pro"/>
        <w:color w:val="808080" w:themeColor="background1" w:themeShade="80"/>
        <w:sz w:val="22"/>
        <w:szCs w:val="23"/>
      </w:rPr>
      <w:drawing>
        <wp:anchor distT="0" distB="0" distL="114300" distR="114300" simplePos="0" relativeHeight="251659264" behindDoc="0" locked="0" layoutInCell="1" allowOverlap="1" wp14:anchorId="5FDB8DBC" wp14:editId="04D9535F">
          <wp:simplePos x="0" y="0"/>
          <wp:positionH relativeFrom="page">
            <wp:posOffset>5283835</wp:posOffset>
          </wp:positionH>
          <wp:positionV relativeFrom="page">
            <wp:posOffset>312643</wp:posOffset>
          </wp:positionV>
          <wp:extent cx="1439545" cy="459740"/>
          <wp:effectExtent l="0" t="0" r="0" b="0"/>
          <wp:wrapNone/>
          <wp:docPr id="1" name="Bild 2"/>
          <wp:cNvGraphicFramePr/>
          <a:graphic xmlns:a="http://schemas.openxmlformats.org/drawingml/2006/main">
            <a:graphicData uri="http://schemas.openxmlformats.org/drawingml/2006/picture">
              <pic:pic xmlns:pic="http://schemas.openxmlformats.org/drawingml/2006/picture">
                <pic:nvPicPr>
                  <pic:cNvPr id="15383" name="Bild 28" descr="LOGOw24.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459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5CA4" w:rsidRPr="00020D56">
      <w:rPr>
        <w:rFonts w:ascii="Myriad Pro" w:hAnsi="Myriad Pro"/>
        <w:color w:val="808080" w:themeColor="background1" w:themeShade="80"/>
        <w:sz w:val="22"/>
        <w:szCs w:val="23"/>
      </w:rPr>
      <w:t>MANAGEMENT-HANDBUCH</w:t>
    </w:r>
  </w:p>
  <w:p w:rsidR="00044BB7" w:rsidRPr="00044BB7" w:rsidRDefault="00DC3726" w:rsidP="00044BB7">
    <w:pPr>
      <w:pStyle w:val="berschrift3"/>
      <w:spacing w:after="240" w:line="240" w:lineRule="auto"/>
      <w:rPr>
        <w:rFonts w:ascii="Myriad Pro" w:hAnsi="Myriad Pro"/>
      </w:rPr>
    </w:pPr>
    <w:r w:rsidRPr="00DC3726">
      <w:rPr>
        <w:rFonts w:ascii="Myriad Pro" w:hAnsi="Myriad Pro"/>
        <w:color w:val="808080" w:themeColor="background1" w:themeShade="80"/>
        <w:szCs w:val="23"/>
      </w:rPr>
      <w:drawing>
        <wp:anchor distT="0" distB="0" distL="114300" distR="114300" simplePos="0" relativeHeight="251660288" behindDoc="0" locked="0" layoutInCell="1" allowOverlap="1" wp14:anchorId="20601079" wp14:editId="2064A4D6">
          <wp:simplePos x="0" y="0"/>
          <wp:positionH relativeFrom="column">
            <wp:posOffset>3856990</wp:posOffset>
          </wp:positionH>
          <wp:positionV relativeFrom="paragraph">
            <wp:posOffset>209138</wp:posOffset>
          </wp:positionV>
          <wp:extent cx="1940560" cy="266065"/>
          <wp:effectExtent l="0" t="0" r="254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_LOGOwaggonSERVICE_2b.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0560" cy="266065"/>
                  </a:xfrm>
                  <a:prstGeom prst="rect">
                    <a:avLst/>
                  </a:prstGeom>
                </pic:spPr>
              </pic:pic>
            </a:graphicData>
          </a:graphic>
          <wp14:sizeRelH relativeFrom="page">
            <wp14:pctWidth>0</wp14:pctWidth>
          </wp14:sizeRelH>
          <wp14:sizeRelV relativeFrom="page">
            <wp14:pctHeight>0</wp14:pctHeight>
          </wp14:sizeRelV>
        </wp:anchor>
      </w:drawing>
    </w:r>
    <w:sdt>
      <w:sdtPr>
        <w:rPr>
          <w:rStyle w:val="berschrift1Zchn"/>
        </w:rPr>
        <w:alias w:val="Titel"/>
        <w:id w:val="13210697"/>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rPr>
          <w:t xml:space="preserve">A </w:t>
        </w:r>
        <w:r w:rsidR="00B34672">
          <w:rPr>
            <w:rStyle w:val="berschrift1Zchn"/>
          </w:rPr>
          <w:t>Verpflichtung auf das Datengeheimnis</w:t>
        </w:r>
      </w:sdtContent>
    </w:sdt>
    <w:r w:rsidR="003F366E">
      <w:rPr>
        <w:rFonts w:ascii="Myriad Pro" w:hAnsi="Myriad Pro"/>
      </w:rPr>
      <w:pict>
        <v:rect id="_x0000_i1025" style="width:453.6pt;height:.5pt;mso-position-vertical:absolute" o:hralign="center" o:hrstd="t" o:hrnoshade="t" o:hr="t" fillcolor="black [3213]"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26" w:rsidRDefault="00DC372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069"/>
    <w:multiLevelType w:val="hybridMultilevel"/>
    <w:tmpl w:val="93E2B5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A0697B"/>
    <w:multiLevelType w:val="hybridMultilevel"/>
    <w:tmpl w:val="D81080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1C2217C"/>
    <w:multiLevelType w:val="hybridMultilevel"/>
    <w:tmpl w:val="E250D1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D6559E8"/>
    <w:multiLevelType w:val="hybridMultilevel"/>
    <w:tmpl w:val="8E84E0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284406D"/>
    <w:multiLevelType w:val="multilevel"/>
    <w:tmpl w:val="B6BAA7A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5D12061"/>
    <w:multiLevelType w:val="singleLevel"/>
    <w:tmpl w:val="C2B2BF94"/>
    <w:lvl w:ilvl="0">
      <w:start w:val="1"/>
      <w:numFmt w:val="decimal"/>
      <w:lvlText w:val="%1."/>
      <w:lvlJc w:val="left"/>
      <w:pPr>
        <w:tabs>
          <w:tab w:val="num" w:pos="705"/>
        </w:tabs>
        <w:ind w:left="705" w:hanging="705"/>
      </w:pPr>
      <w:rPr>
        <w:rFont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C1"/>
    <w:rsid w:val="000144C1"/>
    <w:rsid w:val="00020D56"/>
    <w:rsid w:val="00044BB7"/>
    <w:rsid w:val="00061F8C"/>
    <w:rsid w:val="000805AE"/>
    <w:rsid w:val="0008092F"/>
    <w:rsid w:val="00093549"/>
    <w:rsid w:val="000B38B7"/>
    <w:rsid w:val="00110415"/>
    <w:rsid w:val="001125DA"/>
    <w:rsid w:val="00154772"/>
    <w:rsid w:val="001706E5"/>
    <w:rsid w:val="00192CD5"/>
    <w:rsid w:val="00240D90"/>
    <w:rsid w:val="00255CA4"/>
    <w:rsid w:val="00265925"/>
    <w:rsid w:val="003C52C0"/>
    <w:rsid w:val="003E7B31"/>
    <w:rsid w:val="003F366E"/>
    <w:rsid w:val="0045388F"/>
    <w:rsid w:val="004D3DD9"/>
    <w:rsid w:val="005316F8"/>
    <w:rsid w:val="00546F62"/>
    <w:rsid w:val="00560633"/>
    <w:rsid w:val="005903E4"/>
    <w:rsid w:val="00591622"/>
    <w:rsid w:val="0059479F"/>
    <w:rsid w:val="005A5756"/>
    <w:rsid w:val="005C1155"/>
    <w:rsid w:val="005D20F6"/>
    <w:rsid w:val="005F7B3C"/>
    <w:rsid w:val="006035AC"/>
    <w:rsid w:val="00642C90"/>
    <w:rsid w:val="006B6E69"/>
    <w:rsid w:val="006D7724"/>
    <w:rsid w:val="006E1145"/>
    <w:rsid w:val="006F63AC"/>
    <w:rsid w:val="0072054E"/>
    <w:rsid w:val="00742D92"/>
    <w:rsid w:val="007A6165"/>
    <w:rsid w:val="007B4037"/>
    <w:rsid w:val="00813DA8"/>
    <w:rsid w:val="00853D97"/>
    <w:rsid w:val="00895E70"/>
    <w:rsid w:val="008B50CB"/>
    <w:rsid w:val="00A129C2"/>
    <w:rsid w:val="00A818FC"/>
    <w:rsid w:val="00AB446C"/>
    <w:rsid w:val="00B07ED7"/>
    <w:rsid w:val="00B34672"/>
    <w:rsid w:val="00B51E94"/>
    <w:rsid w:val="00B56B4B"/>
    <w:rsid w:val="00B607AB"/>
    <w:rsid w:val="00BC3CAC"/>
    <w:rsid w:val="00BE352B"/>
    <w:rsid w:val="00BF5C93"/>
    <w:rsid w:val="00C3071C"/>
    <w:rsid w:val="00C43B39"/>
    <w:rsid w:val="00C80371"/>
    <w:rsid w:val="00CE6E55"/>
    <w:rsid w:val="00CF7545"/>
    <w:rsid w:val="00D36F88"/>
    <w:rsid w:val="00DB2A0C"/>
    <w:rsid w:val="00DC22A2"/>
    <w:rsid w:val="00DC3726"/>
    <w:rsid w:val="00DE2E73"/>
    <w:rsid w:val="00DF64A0"/>
    <w:rsid w:val="00E32AA4"/>
    <w:rsid w:val="00E35940"/>
    <w:rsid w:val="00E3646A"/>
    <w:rsid w:val="00EB1677"/>
    <w:rsid w:val="00F14510"/>
    <w:rsid w:val="00F345AC"/>
    <w:rsid w:val="00F967FE"/>
    <w:rsid w:val="00FC46F1"/>
    <w:rsid w:val="00FF5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semiHidden/>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semiHidden/>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semiHidden/>
    <w:rsid w:val="00E32AA4"/>
    <w:rPr>
      <w:rFonts w:asciiTheme="majorHAnsi" w:eastAsiaTheme="majorEastAsia" w:hAnsiTheme="majorHAnsi" w:cstheme="majorBidi"/>
      <w:b/>
      <w:bCs/>
      <w:i/>
      <w:iCs/>
      <w:color w:val="2F70BF"/>
    </w:rPr>
  </w:style>
  <w:style w:type="paragraph" w:styleId="Textkrper">
    <w:name w:val="Body Text"/>
    <w:basedOn w:val="Standard"/>
    <w:link w:val="TextkrperZchn"/>
    <w:rsid w:val="00B34672"/>
    <w:pPr>
      <w:spacing w:after="0" w:line="240" w:lineRule="auto"/>
      <w:jc w:val="both"/>
    </w:pPr>
    <w:rPr>
      <w:rFonts w:ascii="Times New Roman" w:eastAsia="Times New Roman" w:hAnsi="Times New Roman" w:cs="Times New Roman"/>
      <w:sz w:val="20"/>
      <w:szCs w:val="20"/>
    </w:rPr>
  </w:style>
  <w:style w:type="character" w:customStyle="1" w:styleId="TextkrperZchn">
    <w:name w:val="Textkörper Zchn"/>
    <w:basedOn w:val="Absatz-Standardschriftart"/>
    <w:link w:val="Textkrper"/>
    <w:rsid w:val="00B34672"/>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B34672"/>
    <w:pPr>
      <w:ind w:left="720"/>
      <w:contextualSpacing/>
    </w:pPr>
  </w:style>
  <w:style w:type="character" w:customStyle="1" w:styleId="jnenbez">
    <w:name w:val="jnenbez"/>
    <w:basedOn w:val="Absatz-Standardschriftart"/>
    <w:rsid w:val="00591622"/>
  </w:style>
  <w:style w:type="character" w:customStyle="1" w:styleId="jnentitel">
    <w:name w:val="jnentitel"/>
    <w:basedOn w:val="Absatz-Standardschriftart"/>
    <w:rsid w:val="00591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semiHidden/>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semiHidden/>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semiHidden/>
    <w:rsid w:val="00E32AA4"/>
    <w:rPr>
      <w:rFonts w:asciiTheme="majorHAnsi" w:eastAsiaTheme="majorEastAsia" w:hAnsiTheme="majorHAnsi" w:cstheme="majorBidi"/>
      <w:b/>
      <w:bCs/>
      <w:i/>
      <w:iCs/>
      <w:color w:val="2F70BF"/>
    </w:rPr>
  </w:style>
  <w:style w:type="paragraph" w:styleId="Textkrper">
    <w:name w:val="Body Text"/>
    <w:basedOn w:val="Standard"/>
    <w:link w:val="TextkrperZchn"/>
    <w:rsid w:val="00B34672"/>
    <w:pPr>
      <w:spacing w:after="0" w:line="240" w:lineRule="auto"/>
      <w:jc w:val="both"/>
    </w:pPr>
    <w:rPr>
      <w:rFonts w:ascii="Times New Roman" w:eastAsia="Times New Roman" w:hAnsi="Times New Roman" w:cs="Times New Roman"/>
      <w:sz w:val="20"/>
      <w:szCs w:val="20"/>
    </w:rPr>
  </w:style>
  <w:style w:type="character" w:customStyle="1" w:styleId="TextkrperZchn">
    <w:name w:val="Textkörper Zchn"/>
    <w:basedOn w:val="Absatz-Standardschriftart"/>
    <w:link w:val="Textkrper"/>
    <w:rsid w:val="00B34672"/>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B34672"/>
    <w:pPr>
      <w:ind w:left="720"/>
      <w:contextualSpacing/>
    </w:pPr>
  </w:style>
  <w:style w:type="character" w:customStyle="1" w:styleId="jnenbez">
    <w:name w:val="jnenbez"/>
    <w:basedOn w:val="Absatz-Standardschriftart"/>
    <w:rsid w:val="00591622"/>
  </w:style>
  <w:style w:type="character" w:customStyle="1" w:styleId="jnentitel">
    <w:name w:val="jnentitel"/>
    <w:basedOn w:val="Absatz-Standardschriftart"/>
    <w:rsid w:val="0059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822">
      <w:bodyDiv w:val="1"/>
      <w:marLeft w:val="0"/>
      <w:marRight w:val="0"/>
      <w:marTop w:val="0"/>
      <w:marBottom w:val="0"/>
      <w:divBdr>
        <w:top w:val="none" w:sz="0" w:space="0" w:color="auto"/>
        <w:left w:val="none" w:sz="0" w:space="0" w:color="auto"/>
        <w:bottom w:val="none" w:sz="0" w:space="0" w:color="auto"/>
        <w:right w:val="none" w:sz="0" w:space="0" w:color="auto"/>
      </w:divBdr>
      <w:divsChild>
        <w:div w:id="356540835">
          <w:marLeft w:val="0"/>
          <w:marRight w:val="0"/>
          <w:marTop w:val="0"/>
          <w:marBottom w:val="0"/>
          <w:divBdr>
            <w:top w:val="none" w:sz="0" w:space="0" w:color="auto"/>
            <w:left w:val="none" w:sz="0" w:space="0" w:color="auto"/>
            <w:bottom w:val="none" w:sz="0" w:space="0" w:color="auto"/>
            <w:right w:val="none" w:sz="0" w:space="0" w:color="auto"/>
          </w:divBdr>
        </w:div>
        <w:div w:id="718868722">
          <w:marLeft w:val="0"/>
          <w:marRight w:val="0"/>
          <w:marTop w:val="0"/>
          <w:marBottom w:val="0"/>
          <w:divBdr>
            <w:top w:val="none" w:sz="0" w:space="0" w:color="auto"/>
            <w:left w:val="none" w:sz="0" w:space="0" w:color="auto"/>
            <w:bottom w:val="none" w:sz="0" w:space="0" w:color="auto"/>
            <w:right w:val="none" w:sz="0" w:space="0" w:color="auto"/>
          </w:divBdr>
          <w:divsChild>
            <w:div w:id="920329886">
              <w:marLeft w:val="0"/>
              <w:marRight w:val="0"/>
              <w:marTop w:val="0"/>
              <w:marBottom w:val="0"/>
              <w:divBdr>
                <w:top w:val="none" w:sz="0" w:space="0" w:color="auto"/>
                <w:left w:val="none" w:sz="0" w:space="0" w:color="auto"/>
                <w:bottom w:val="none" w:sz="0" w:space="0" w:color="auto"/>
                <w:right w:val="none" w:sz="0" w:space="0" w:color="auto"/>
              </w:divBdr>
              <w:divsChild>
                <w:div w:id="1638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5530">
      <w:bodyDiv w:val="1"/>
      <w:marLeft w:val="0"/>
      <w:marRight w:val="0"/>
      <w:marTop w:val="0"/>
      <w:marBottom w:val="0"/>
      <w:divBdr>
        <w:top w:val="none" w:sz="0" w:space="0" w:color="auto"/>
        <w:left w:val="none" w:sz="0" w:space="0" w:color="auto"/>
        <w:bottom w:val="none" w:sz="0" w:space="0" w:color="auto"/>
        <w:right w:val="none" w:sz="0" w:space="0" w:color="auto"/>
      </w:divBdr>
      <w:divsChild>
        <w:div w:id="1751653181">
          <w:marLeft w:val="0"/>
          <w:marRight w:val="0"/>
          <w:marTop w:val="0"/>
          <w:marBottom w:val="0"/>
          <w:divBdr>
            <w:top w:val="none" w:sz="0" w:space="0" w:color="auto"/>
            <w:left w:val="none" w:sz="0" w:space="0" w:color="auto"/>
            <w:bottom w:val="none" w:sz="0" w:space="0" w:color="auto"/>
            <w:right w:val="none" w:sz="0" w:space="0" w:color="auto"/>
          </w:divBdr>
        </w:div>
        <w:div w:id="63533879">
          <w:marLeft w:val="0"/>
          <w:marRight w:val="0"/>
          <w:marTop w:val="0"/>
          <w:marBottom w:val="0"/>
          <w:divBdr>
            <w:top w:val="none" w:sz="0" w:space="0" w:color="auto"/>
            <w:left w:val="none" w:sz="0" w:space="0" w:color="auto"/>
            <w:bottom w:val="none" w:sz="0" w:space="0" w:color="auto"/>
            <w:right w:val="none" w:sz="0" w:space="0" w:color="auto"/>
          </w:divBdr>
        </w:div>
        <w:div w:id="703553271">
          <w:marLeft w:val="0"/>
          <w:marRight w:val="0"/>
          <w:marTop w:val="0"/>
          <w:marBottom w:val="0"/>
          <w:divBdr>
            <w:top w:val="none" w:sz="0" w:space="0" w:color="auto"/>
            <w:left w:val="none" w:sz="0" w:space="0" w:color="auto"/>
            <w:bottom w:val="none" w:sz="0" w:space="0" w:color="auto"/>
            <w:right w:val="none" w:sz="0" w:space="0" w:color="auto"/>
          </w:divBdr>
        </w:div>
        <w:div w:id="1045254393">
          <w:marLeft w:val="0"/>
          <w:marRight w:val="0"/>
          <w:marTop w:val="0"/>
          <w:marBottom w:val="0"/>
          <w:divBdr>
            <w:top w:val="none" w:sz="0" w:space="0" w:color="auto"/>
            <w:left w:val="none" w:sz="0" w:space="0" w:color="auto"/>
            <w:bottom w:val="none" w:sz="0" w:space="0" w:color="auto"/>
            <w:right w:val="none" w:sz="0" w:space="0" w:color="auto"/>
          </w:divBdr>
        </w:div>
        <w:div w:id="1883325713">
          <w:marLeft w:val="0"/>
          <w:marRight w:val="0"/>
          <w:marTop w:val="0"/>
          <w:marBottom w:val="0"/>
          <w:divBdr>
            <w:top w:val="none" w:sz="0" w:space="0" w:color="auto"/>
            <w:left w:val="none" w:sz="0" w:space="0" w:color="auto"/>
            <w:bottom w:val="none" w:sz="0" w:space="0" w:color="auto"/>
            <w:right w:val="none" w:sz="0" w:space="0" w:color="auto"/>
          </w:divBdr>
        </w:div>
        <w:div w:id="694187210">
          <w:marLeft w:val="0"/>
          <w:marRight w:val="0"/>
          <w:marTop w:val="0"/>
          <w:marBottom w:val="0"/>
          <w:divBdr>
            <w:top w:val="none" w:sz="0" w:space="0" w:color="auto"/>
            <w:left w:val="none" w:sz="0" w:space="0" w:color="auto"/>
            <w:bottom w:val="none" w:sz="0" w:space="0" w:color="auto"/>
            <w:right w:val="none" w:sz="0" w:space="0" w:color="auto"/>
          </w:divBdr>
        </w:div>
        <w:div w:id="584920057">
          <w:marLeft w:val="0"/>
          <w:marRight w:val="0"/>
          <w:marTop w:val="0"/>
          <w:marBottom w:val="0"/>
          <w:divBdr>
            <w:top w:val="none" w:sz="0" w:space="0" w:color="auto"/>
            <w:left w:val="none" w:sz="0" w:space="0" w:color="auto"/>
            <w:bottom w:val="none" w:sz="0" w:space="0" w:color="auto"/>
            <w:right w:val="none" w:sz="0" w:space="0" w:color="auto"/>
          </w:divBdr>
        </w:div>
        <w:div w:id="2002735297">
          <w:marLeft w:val="0"/>
          <w:marRight w:val="0"/>
          <w:marTop w:val="0"/>
          <w:marBottom w:val="0"/>
          <w:divBdr>
            <w:top w:val="none" w:sz="0" w:space="0" w:color="auto"/>
            <w:left w:val="none" w:sz="0" w:space="0" w:color="auto"/>
            <w:bottom w:val="none" w:sz="0" w:space="0" w:color="auto"/>
            <w:right w:val="none" w:sz="0" w:space="0" w:color="auto"/>
          </w:divBdr>
        </w:div>
        <w:div w:id="447088055">
          <w:marLeft w:val="0"/>
          <w:marRight w:val="0"/>
          <w:marTop w:val="0"/>
          <w:marBottom w:val="0"/>
          <w:divBdr>
            <w:top w:val="none" w:sz="0" w:space="0" w:color="auto"/>
            <w:left w:val="none" w:sz="0" w:space="0" w:color="auto"/>
            <w:bottom w:val="none" w:sz="0" w:space="0" w:color="auto"/>
            <w:right w:val="none" w:sz="0" w:space="0" w:color="auto"/>
          </w:divBdr>
        </w:div>
      </w:divsChild>
    </w:div>
    <w:div w:id="1281231325">
      <w:bodyDiv w:val="1"/>
      <w:marLeft w:val="0"/>
      <w:marRight w:val="0"/>
      <w:marTop w:val="0"/>
      <w:marBottom w:val="0"/>
      <w:divBdr>
        <w:top w:val="none" w:sz="0" w:space="0" w:color="auto"/>
        <w:left w:val="none" w:sz="0" w:space="0" w:color="auto"/>
        <w:bottom w:val="none" w:sz="0" w:space="0" w:color="auto"/>
        <w:right w:val="none" w:sz="0" w:space="0" w:color="auto"/>
      </w:divBdr>
      <w:divsChild>
        <w:div w:id="857307451">
          <w:marLeft w:val="0"/>
          <w:marRight w:val="0"/>
          <w:marTop w:val="0"/>
          <w:marBottom w:val="0"/>
          <w:divBdr>
            <w:top w:val="none" w:sz="0" w:space="0" w:color="auto"/>
            <w:left w:val="none" w:sz="0" w:space="0" w:color="auto"/>
            <w:bottom w:val="none" w:sz="0" w:space="0" w:color="auto"/>
            <w:right w:val="none" w:sz="0" w:space="0" w:color="auto"/>
          </w:divBdr>
        </w:div>
        <w:div w:id="132723157">
          <w:marLeft w:val="0"/>
          <w:marRight w:val="0"/>
          <w:marTop w:val="0"/>
          <w:marBottom w:val="0"/>
          <w:divBdr>
            <w:top w:val="none" w:sz="0" w:space="0" w:color="auto"/>
            <w:left w:val="none" w:sz="0" w:space="0" w:color="auto"/>
            <w:bottom w:val="none" w:sz="0" w:space="0" w:color="auto"/>
            <w:right w:val="none" w:sz="0" w:space="0" w:color="auto"/>
          </w:divBdr>
        </w:div>
        <w:div w:id="1486698315">
          <w:marLeft w:val="0"/>
          <w:marRight w:val="0"/>
          <w:marTop w:val="0"/>
          <w:marBottom w:val="0"/>
          <w:divBdr>
            <w:top w:val="none" w:sz="0" w:space="0" w:color="auto"/>
            <w:left w:val="none" w:sz="0" w:space="0" w:color="auto"/>
            <w:bottom w:val="none" w:sz="0" w:space="0" w:color="auto"/>
            <w:right w:val="none" w:sz="0" w:space="0" w:color="auto"/>
          </w:divBdr>
        </w:div>
        <w:div w:id="1093743303">
          <w:marLeft w:val="0"/>
          <w:marRight w:val="0"/>
          <w:marTop w:val="0"/>
          <w:marBottom w:val="0"/>
          <w:divBdr>
            <w:top w:val="none" w:sz="0" w:space="0" w:color="auto"/>
            <w:left w:val="none" w:sz="0" w:space="0" w:color="auto"/>
            <w:bottom w:val="none" w:sz="0" w:space="0" w:color="auto"/>
            <w:right w:val="none" w:sz="0" w:space="0" w:color="auto"/>
          </w:divBdr>
        </w:div>
        <w:div w:id="8676252">
          <w:marLeft w:val="0"/>
          <w:marRight w:val="0"/>
          <w:marTop w:val="0"/>
          <w:marBottom w:val="0"/>
          <w:divBdr>
            <w:top w:val="none" w:sz="0" w:space="0" w:color="auto"/>
            <w:left w:val="none" w:sz="0" w:space="0" w:color="auto"/>
            <w:bottom w:val="none" w:sz="0" w:space="0" w:color="auto"/>
            <w:right w:val="none" w:sz="0" w:space="0" w:color="auto"/>
          </w:divBdr>
        </w:div>
        <w:div w:id="52198168">
          <w:marLeft w:val="0"/>
          <w:marRight w:val="0"/>
          <w:marTop w:val="0"/>
          <w:marBottom w:val="0"/>
          <w:divBdr>
            <w:top w:val="none" w:sz="0" w:space="0" w:color="auto"/>
            <w:left w:val="none" w:sz="0" w:space="0" w:color="auto"/>
            <w:bottom w:val="none" w:sz="0" w:space="0" w:color="auto"/>
            <w:right w:val="none" w:sz="0" w:space="0" w:color="auto"/>
          </w:divBdr>
        </w:div>
        <w:div w:id="123080364">
          <w:marLeft w:val="0"/>
          <w:marRight w:val="0"/>
          <w:marTop w:val="0"/>
          <w:marBottom w:val="0"/>
          <w:divBdr>
            <w:top w:val="none" w:sz="0" w:space="0" w:color="auto"/>
            <w:left w:val="none" w:sz="0" w:space="0" w:color="auto"/>
            <w:bottom w:val="none" w:sz="0" w:space="0" w:color="auto"/>
            <w:right w:val="none" w:sz="0" w:space="0" w:color="auto"/>
          </w:divBdr>
        </w:div>
        <w:div w:id="1631280229">
          <w:marLeft w:val="0"/>
          <w:marRight w:val="0"/>
          <w:marTop w:val="0"/>
          <w:marBottom w:val="0"/>
          <w:divBdr>
            <w:top w:val="none" w:sz="0" w:space="0" w:color="auto"/>
            <w:left w:val="none" w:sz="0" w:space="0" w:color="auto"/>
            <w:bottom w:val="none" w:sz="0" w:space="0" w:color="auto"/>
            <w:right w:val="none" w:sz="0" w:space="0" w:color="auto"/>
          </w:divBdr>
        </w:div>
        <w:div w:id="636303139">
          <w:marLeft w:val="0"/>
          <w:marRight w:val="0"/>
          <w:marTop w:val="0"/>
          <w:marBottom w:val="0"/>
          <w:divBdr>
            <w:top w:val="none" w:sz="0" w:space="0" w:color="auto"/>
            <w:left w:val="none" w:sz="0" w:space="0" w:color="auto"/>
            <w:bottom w:val="none" w:sz="0" w:space="0" w:color="auto"/>
            <w:right w:val="none" w:sz="0" w:space="0" w:color="auto"/>
          </w:divBdr>
        </w:div>
      </w:divsChild>
    </w:div>
    <w:div w:id="1798331384">
      <w:bodyDiv w:val="1"/>
      <w:marLeft w:val="0"/>
      <w:marRight w:val="0"/>
      <w:marTop w:val="0"/>
      <w:marBottom w:val="0"/>
      <w:divBdr>
        <w:top w:val="none" w:sz="0" w:space="0" w:color="auto"/>
        <w:left w:val="none" w:sz="0" w:space="0" w:color="auto"/>
        <w:bottom w:val="none" w:sz="0" w:space="0" w:color="auto"/>
        <w:right w:val="none" w:sz="0" w:space="0" w:color="auto"/>
      </w:divBdr>
    </w:div>
    <w:div w:id="1805582409">
      <w:bodyDiv w:val="1"/>
      <w:marLeft w:val="0"/>
      <w:marRight w:val="0"/>
      <w:marTop w:val="0"/>
      <w:marBottom w:val="0"/>
      <w:divBdr>
        <w:top w:val="none" w:sz="0" w:space="0" w:color="auto"/>
        <w:left w:val="none" w:sz="0" w:space="0" w:color="auto"/>
        <w:bottom w:val="none" w:sz="0" w:space="0" w:color="auto"/>
        <w:right w:val="none" w:sz="0" w:space="0" w:color="auto"/>
      </w:divBdr>
      <w:divsChild>
        <w:div w:id="101188287">
          <w:marLeft w:val="0"/>
          <w:marRight w:val="0"/>
          <w:marTop w:val="0"/>
          <w:marBottom w:val="0"/>
          <w:divBdr>
            <w:top w:val="none" w:sz="0" w:space="0" w:color="auto"/>
            <w:left w:val="none" w:sz="0" w:space="0" w:color="auto"/>
            <w:bottom w:val="none" w:sz="0" w:space="0" w:color="auto"/>
            <w:right w:val="none" w:sz="0" w:space="0" w:color="auto"/>
          </w:divBdr>
        </w:div>
        <w:div w:id="1658266083">
          <w:marLeft w:val="0"/>
          <w:marRight w:val="0"/>
          <w:marTop w:val="0"/>
          <w:marBottom w:val="0"/>
          <w:divBdr>
            <w:top w:val="none" w:sz="0" w:space="0" w:color="auto"/>
            <w:left w:val="none" w:sz="0" w:space="0" w:color="auto"/>
            <w:bottom w:val="none" w:sz="0" w:space="0" w:color="auto"/>
            <w:right w:val="none" w:sz="0" w:space="0" w:color="auto"/>
          </w:divBdr>
        </w:div>
        <w:div w:id="622807171">
          <w:marLeft w:val="0"/>
          <w:marRight w:val="0"/>
          <w:marTop w:val="0"/>
          <w:marBottom w:val="0"/>
          <w:divBdr>
            <w:top w:val="none" w:sz="0" w:space="0" w:color="auto"/>
            <w:left w:val="none" w:sz="0" w:space="0" w:color="auto"/>
            <w:bottom w:val="none" w:sz="0" w:space="0" w:color="auto"/>
            <w:right w:val="none" w:sz="0" w:space="0" w:color="auto"/>
          </w:divBdr>
        </w:div>
        <w:div w:id="1657148962">
          <w:marLeft w:val="0"/>
          <w:marRight w:val="0"/>
          <w:marTop w:val="0"/>
          <w:marBottom w:val="0"/>
          <w:divBdr>
            <w:top w:val="none" w:sz="0" w:space="0" w:color="auto"/>
            <w:left w:val="none" w:sz="0" w:space="0" w:color="auto"/>
            <w:bottom w:val="none" w:sz="0" w:space="0" w:color="auto"/>
            <w:right w:val="none" w:sz="0" w:space="0" w:color="auto"/>
          </w:divBdr>
        </w:div>
        <w:div w:id="666204959">
          <w:marLeft w:val="0"/>
          <w:marRight w:val="0"/>
          <w:marTop w:val="0"/>
          <w:marBottom w:val="0"/>
          <w:divBdr>
            <w:top w:val="none" w:sz="0" w:space="0" w:color="auto"/>
            <w:left w:val="none" w:sz="0" w:space="0" w:color="auto"/>
            <w:bottom w:val="none" w:sz="0" w:space="0" w:color="auto"/>
            <w:right w:val="none" w:sz="0" w:space="0" w:color="auto"/>
          </w:divBdr>
        </w:div>
        <w:div w:id="250429698">
          <w:marLeft w:val="0"/>
          <w:marRight w:val="0"/>
          <w:marTop w:val="0"/>
          <w:marBottom w:val="0"/>
          <w:divBdr>
            <w:top w:val="none" w:sz="0" w:space="0" w:color="auto"/>
            <w:left w:val="none" w:sz="0" w:space="0" w:color="auto"/>
            <w:bottom w:val="none" w:sz="0" w:space="0" w:color="auto"/>
            <w:right w:val="none" w:sz="0" w:space="0" w:color="auto"/>
          </w:divBdr>
        </w:div>
        <w:div w:id="1969821883">
          <w:marLeft w:val="0"/>
          <w:marRight w:val="0"/>
          <w:marTop w:val="0"/>
          <w:marBottom w:val="0"/>
          <w:divBdr>
            <w:top w:val="none" w:sz="0" w:space="0" w:color="auto"/>
            <w:left w:val="none" w:sz="0" w:space="0" w:color="auto"/>
            <w:bottom w:val="none" w:sz="0" w:space="0" w:color="auto"/>
            <w:right w:val="none" w:sz="0" w:space="0" w:color="auto"/>
          </w:divBdr>
        </w:div>
        <w:div w:id="1428498627">
          <w:marLeft w:val="0"/>
          <w:marRight w:val="0"/>
          <w:marTop w:val="0"/>
          <w:marBottom w:val="0"/>
          <w:divBdr>
            <w:top w:val="none" w:sz="0" w:space="0" w:color="auto"/>
            <w:left w:val="none" w:sz="0" w:space="0" w:color="auto"/>
            <w:bottom w:val="none" w:sz="0" w:space="0" w:color="auto"/>
            <w:right w:val="none" w:sz="0" w:space="0" w:color="auto"/>
          </w:divBdr>
        </w:div>
        <w:div w:id="1232354384">
          <w:marLeft w:val="0"/>
          <w:marRight w:val="0"/>
          <w:marTop w:val="0"/>
          <w:marBottom w:val="0"/>
          <w:divBdr>
            <w:top w:val="none" w:sz="0" w:space="0" w:color="auto"/>
            <w:left w:val="none" w:sz="0" w:space="0" w:color="auto"/>
            <w:bottom w:val="none" w:sz="0" w:space="0" w:color="auto"/>
            <w:right w:val="none" w:sz="0" w:space="0" w:color="auto"/>
          </w:divBdr>
        </w:div>
      </w:divsChild>
    </w:div>
    <w:div w:id="2059164303">
      <w:bodyDiv w:val="1"/>
      <w:marLeft w:val="0"/>
      <w:marRight w:val="0"/>
      <w:marTop w:val="0"/>
      <w:marBottom w:val="0"/>
      <w:divBdr>
        <w:top w:val="none" w:sz="0" w:space="0" w:color="auto"/>
        <w:left w:val="none" w:sz="0" w:space="0" w:color="auto"/>
        <w:bottom w:val="none" w:sz="0" w:space="0" w:color="auto"/>
        <w:right w:val="none" w:sz="0" w:space="0" w:color="auto"/>
      </w:divBdr>
      <w:divsChild>
        <w:div w:id="1017846903">
          <w:marLeft w:val="0"/>
          <w:marRight w:val="0"/>
          <w:marTop w:val="0"/>
          <w:marBottom w:val="0"/>
          <w:divBdr>
            <w:top w:val="none" w:sz="0" w:space="0" w:color="auto"/>
            <w:left w:val="none" w:sz="0" w:space="0" w:color="auto"/>
            <w:bottom w:val="none" w:sz="0" w:space="0" w:color="auto"/>
            <w:right w:val="none" w:sz="0" w:space="0" w:color="auto"/>
          </w:divBdr>
        </w:div>
        <w:div w:id="887300085">
          <w:marLeft w:val="0"/>
          <w:marRight w:val="0"/>
          <w:marTop w:val="0"/>
          <w:marBottom w:val="0"/>
          <w:divBdr>
            <w:top w:val="none" w:sz="0" w:space="0" w:color="auto"/>
            <w:left w:val="none" w:sz="0" w:space="0" w:color="auto"/>
            <w:bottom w:val="none" w:sz="0" w:space="0" w:color="auto"/>
            <w:right w:val="none" w:sz="0" w:space="0" w:color="auto"/>
          </w:divBdr>
          <w:divsChild>
            <w:div w:id="998192360">
              <w:marLeft w:val="0"/>
              <w:marRight w:val="0"/>
              <w:marTop w:val="0"/>
              <w:marBottom w:val="0"/>
              <w:divBdr>
                <w:top w:val="none" w:sz="0" w:space="0" w:color="auto"/>
                <w:left w:val="none" w:sz="0" w:space="0" w:color="auto"/>
                <w:bottom w:val="none" w:sz="0" w:space="0" w:color="auto"/>
                <w:right w:val="none" w:sz="0" w:space="0" w:color="auto"/>
              </w:divBdr>
              <w:divsChild>
                <w:div w:id="126902648">
                  <w:marLeft w:val="0"/>
                  <w:marRight w:val="0"/>
                  <w:marTop w:val="0"/>
                  <w:marBottom w:val="0"/>
                  <w:divBdr>
                    <w:top w:val="none" w:sz="0" w:space="0" w:color="auto"/>
                    <w:left w:val="none" w:sz="0" w:space="0" w:color="auto"/>
                    <w:bottom w:val="none" w:sz="0" w:space="0" w:color="auto"/>
                    <w:right w:val="none" w:sz="0" w:space="0" w:color="auto"/>
                  </w:divBdr>
                </w:div>
                <w:div w:id="17460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24">
      <a:majorFont>
        <a:latin typeface="Myriad Pro"/>
        <a:ea typeface=""/>
        <a:cs typeface=""/>
      </a:majorFont>
      <a:minorFont>
        <a:latin typeface="Myriad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E3EF2-EA13-4370-AEAD-BAF32E0A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Dokumentenlenkung und Analyse</vt:lpstr>
    </vt:vector>
  </TitlesOfParts>
  <Company>Name Ihrer Firma</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Verpflichtung auf das Datengeheimnis</dc:title>
  <dc:creator>Benno Hein</dc:creator>
  <cp:lastModifiedBy>Frank Hennig</cp:lastModifiedBy>
  <cp:revision>3</cp:revision>
  <cp:lastPrinted>2011-01-14T13:59:00Z</cp:lastPrinted>
  <dcterms:created xsi:type="dcterms:W3CDTF">2016-03-03T15:23:00Z</dcterms:created>
  <dcterms:modified xsi:type="dcterms:W3CDTF">2016-03-03T15:25:00Z</dcterms:modified>
</cp:coreProperties>
</file>